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47" w:rsidRDefault="00C1391A" w:rsidP="00C1391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75pt;height:37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on activité physique régulière"/>
          </v:shape>
        </w:pict>
      </w:r>
    </w:p>
    <w:p w:rsidR="00C8192F" w:rsidRPr="00C5759B" w:rsidRDefault="00C8192F" w:rsidP="00C8192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C5759B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fr-FR"/>
        </w:rPr>
        <w:t>Quel que soit l’âge, la pratique régulière d’une activité physique agit non seulement sur la santé physique mais également sur le moral en contribuant au bien-être et à la qualité de vie.</w:t>
      </w:r>
    </w:p>
    <w:p w:rsidR="00C8192F" w:rsidRPr="00C5759B" w:rsidRDefault="00C8192F" w:rsidP="00C8192F">
      <w:pPr>
        <w:shd w:val="clear" w:color="auto" w:fill="FFFFFF"/>
        <w:spacing w:after="0" w:line="240" w:lineRule="auto"/>
        <w:ind w:firstLine="0"/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</w:pP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Elle permet de :</w:t>
      </w:r>
    </w:p>
    <w:p w:rsidR="00C8192F" w:rsidRPr="00C5759B" w:rsidRDefault="00C8192F" w:rsidP="00C8192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</w:pPr>
      <w:r w:rsidRPr="00C8192F">
        <w:rPr>
          <w:rFonts w:eastAsia="Times New Roman" w:cs="Helvetica"/>
          <w:b/>
          <w:noProof/>
          <w:color w:val="00B050"/>
          <w:sz w:val="24"/>
          <w:szCs w:val="24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.7pt;margin-top:.4pt;width:242.3pt;height:114.35pt;z-index:251660288;mso-width-relative:margin;mso-height-relative:margin" stroked="f">
            <v:textbox>
              <w:txbxContent>
                <w:p w:rsidR="00C8192F" w:rsidRDefault="00C8192F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2271593" cy="1362808"/>
                        <wp:effectExtent l="19050" t="0" r="0" b="0"/>
                        <wp:docPr id="10" name="Image 9" descr="8cf62e4753b511e4562b6cb41f7c8c7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cf62e4753b511e4562b6cb41f7c8c7a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7096" cy="1366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conserver son poids de forme,</w:t>
      </w:r>
    </w:p>
    <w:p w:rsidR="00C8192F" w:rsidRPr="00C5759B" w:rsidRDefault="00C8192F" w:rsidP="00C8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</w:pP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renforcer les os,</w:t>
      </w:r>
    </w:p>
    <w:p w:rsidR="00C8192F" w:rsidRPr="00C5759B" w:rsidRDefault="00C8192F" w:rsidP="00C8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</w:pP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développer la musculature,</w:t>
      </w:r>
    </w:p>
    <w:p w:rsidR="00C8192F" w:rsidRPr="00C5759B" w:rsidRDefault="00C8192F" w:rsidP="00C8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</w:pP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entretenir la souplesse des articulations,</w:t>
      </w:r>
    </w:p>
    <w:p w:rsidR="00C8192F" w:rsidRPr="00C5759B" w:rsidRDefault="00C8192F" w:rsidP="00C8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</w:pP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améliorer le souffle,</w:t>
      </w:r>
    </w:p>
    <w:p w:rsidR="00C8192F" w:rsidRPr="00C5759B" w:rsidRDefault="00C8192F" w:rsidP="00C8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</w:pP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protéger le cœur,</w:t>
      </w:r>
    </w:p>
    <w:p w:rsidR="00C8192F" w:rsidRPr="00C5759B" w:rsidRDefault="00C8192F" w:rsidP="00C81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</w:pP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réguler le sommeil,</w:t>
      </w:r>
    </w:p>
    <w:p w:rsidR="00C8192F" w:rsidRPr="00C5759B" w:rsidRDefault="00C8192F" w:rsidP="00C8192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</w:pP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diminuer le risque de développer des maladies comme l’hypertension artérielle, l’obésité, le diabète, les accidents vasculaires cérébraux (AVC), les maladies cardiaques…</w:t>
      </w:r>
    </w:p>
    <w:p w:rsidR="00C8192F" w:rsidRPr="00C5759B" w:rsidRDefault="00C8192F" w:rsidP="00C8192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color w:val="555555"/>
          <w:sz w:val="20"/>
          <w:szCs w:val="20"/>
          <w:lang w:val="fr-FR" w:eastAsia="fr-FR" w:bidi="ar-SA"/>
        </w:rPr>
      </w:pPr>
      <w:r w:rsidRPr="00C5759B">
        <w:rPr>
          <w:rFonts w:eastAsia="Times New Roman" w:cs="Helvetica"/>
          <w:b/>
          <w:color w:val="00B050"/>
          <w:sz w:val="24"/>
          <w:szCs w:val="24"/>
          <w:lang w:val="fr-FR" w:eastAsia="fr-FR" w:bidi="ar-SA"/>
        </w:rPr>
        <w:t>remonter son moral !</w:t>
      </w:r>
      <w:r w:rsidRPr="00C5759B">
        <w:rPr>
          <w:rFonts w:eastAsia="Times New Roman" w:cs="Helvetica"/>
          <w:b/>
          <w:color w:val="00B050"/>
          <w:sz w:val="20"/>
          <w:szCs w:val="20"/>
          <w:lang w:val="fr-FR" w:eastAsia="fr-FR" w:bidi="ar-SA"/>
        </w:rPr>
        <w:t> </w:t>
      </w:r>
    </w:p>
    <w:p w:rsidR="00C8192F" w:rsidRPr="00C5759B" w:rsidRDefault="00C8192F" w:rsidP="00C8192F">
      <w:pPr>
        <w:shd w:val="clear" w:color="auto" w:fill="FFFFFF"/>
        <w:spacing w:before="240" w:after="0" w:line="240" w:lineRule="auto"/>
        <w:ind w:firstLine="0"/>
        <w:rPr>
          <w:rFonts w:eastAsia="Times New Roman" w:cs="Helvetica"/>
          <w:color w:val="0070C0"/>
          <w:sz w:val="24"/>
          <w:szCs w:val="24"/>
          <w:lang w:val="fr-FR" w:eastAsia="fr-FR" w:bidi="ar-SA"/>
        </w:rPr>
      </w:pPr>
      <w:r w:rsidRPr="00C5759B">
        <w:rPr>
          <w:rFonts w:eastAsia="Times New Roman" w:cs="Helvetica"/>
          <w:color w:val="0070C0"/>
          <w:sz w:val="24"/>
          <w:szCs w:val="24"/>
          <w:lang w:val="fr-FR" w:eastAsia="fr-FR" w:bidi="ar-SA"/>
        </w:rPr>
        <w:t>L’activité physique a également </w:t>
      </w:r>
      <w:r w:rsidRPr="00C5759B">
        <w:rPr>
          <w:rFonts w:eastAsia="Times New Roman" w:cs="Helvetica"/>
          <w:b/>
          <w:bCs/>
          <w:color w:val="0070C0"/>
          <w:sz w:val="24"/>
          <w:szCs w:val="24"/>
          <w:lang w:val="fr-FR" w:eastAsia="fr-FR" w:bidi="ar-SA"/>
        </w:rPr>
        <w:t>un effet positif sur le bien-être</w:t>
      </w:r>
      <w:r w:rsidRPr="00C5759B">
        <w:rPr>
          <w:rFonts w:eastAsia="Times New Roman" w:cs="Helvetica"/>
          <w:color w:val="0070C0"/>
          <w:sz w:val="24"/>
          <w:szCs w:val="24"/>
          <w:lang w:val="fr-FR" w:eastAsia="fr-FR" w:bidi="ar-SA"/>
        </w:rPr>
        <w:t>, </w:t>
      </w:r>
      <w:r w:rsidRPr="00C5759B">
        <w:rPr>
          <w:rFonts w:eastAsia="Times New Roman" w:cs="Helvetica"/>
          <w:b/>
          <w:bCs/>
          <w:color w:val="0070C0"/>
          <w:sz w:val="24"/>
          <w:szCs w:val="24"/>
          <w:lang w:val="fr-FR" w:eastAsia="fr-FR" w:bidi="ar-SA"/>
        </w:rPr>
        <w:t>l’estime de soi</w:t>
      </w:r>
      <w:r w:rsidRPr="00C5759B">
        <w:rPr>
          <w:rFonts w:eastAsia="Times New Roman" w:cs="Helvetica"/>
          <w:color w:val="0070C0"/>
          <w:sz w:val="24"/>
          <w:szCs w:val="24"/>
          <w:lang w:val="fr-FR" w:eastAsia="fr-FR" w:bidi="ar-SA"/>
        </w:rPr>
        <w:t>, </w:t>
      </w:r>
      <w:r w:rsidRPr="00C5759B">
        <w:rPr>
          <w:rFonts w:eastAsia="Times New Roman" w:cs="Helvetica"/>
          <w:b/>
          <w:bCs/>
          <w:color w:val="0070C0"/>
          <w:sz w:val="24"/>
          <w:szCs w:val="24"/>
          <w:lang w:val="fr-FR" w:eastAsia="fr-FR" w:bidi="ar-SA"/>
        </w:rPr>
        <w:t>la sensation d’être en bonne santé</w:t>
      </w:r>
      <w:r w:rsidRPr="00C5759B">
        <w:rPr>
          <w:rFonts w:eastAsia="Times New Roman" w:cs="Helvetica"/>
          <w:color w:val="0070C0"/>
          <w:sz w:val="24"/>
          <w:szCs w:val="24"/>
          <w:lang w:val="fr-FR" w:eastAsia="fr-FR" w:bidi="ar-SA"/>
        </w:rPr>
        <w:t>. Et c’est </w:t>
      </w:r>
      <w:r w:rsidRPr="00C5759B">
        <w:rPr>
          <w:rFonts w:eastAsia="Times New Roman" w:cs="Helvetica"/>
          <w:b/>
          <w:bCs/>
          <w:color w:val="0070C0"/>
          <w:sz w:val="24"/>
          <w:szCs w:val="24"/>
          <w:lang w:val="fr-FR" w:eastAsia="fr-FR" w:bidi="ar-SA"/>
        </w:rPr>
        <w:t>encore mieux en extérieur</w:t>
      </w:r>
      <w:r w:rsidRPr="00C5759B">
        <w:rPr>
          <w:rFonts w:eastAsia="Times New Roman" w:cs="Helvetica"/>
          <w:color w:val="0070C0"/>
          <w:sz w:val="24"/>
          <w:szCs w:val="24"/>
          <w:lang w:val="fr-FR" w:eastAsia="fr-FR" w:bidi="ar-SA"/>
        </w:rPr>
        <w:t> puisque l’exposition au soleil, même s’il est caché, permet au corps de </w:t>
      </w:r>
      <w:r w:rsidRPr="00C5759B">
        <w:rPr>
          <w:rFonts w:eastAsia="Times New Roman" w:cs="Helvetica"/>
          <w:b/>
          <w:bCs/>
          <w:color w:val="0070C0"/>
          <w:sz w:val="24"/>
          <w:szCs w:val="24"/>
          <w:lang w:val="fr-FR" w:eastAsia="fr-FR" w:bidi="ar-SA"/>
        </w:rPr>
        <w:t>synthétiser la vitamine D</w:t>
      </w:r>
      <w:r w:rsidRPr="00C5759B">
        <w:rPr>
          <w:rFonts w:eastAsia="Times New Roman" w:cs="Helvetica"/>
          <w:color w:val="0070C0"/>
          <w:sz w:val="24"/>
          <w:szCs w:val="24"/>
          <w:lang w:val="fr-FR" w:eastAsia="fr-FR" w:bidi="ar-SA"/>
        </w:rPr>
        <w:t>, une substance qui aide le calcium à se fixer sur les os et qui est donc essentielle pour prévenir l’ostéoporose.</w:t>
      </w:r>
    </w:p>
    <w:p w:rsidR="00C8192F" w:rsidRPr="00C5759B" w:rsidRDefault="00C8192F" w:rsidP="00C8192F">
      <w:pPr>
        <w:pStyle w:val="Titre3"/>
        <w:shd w:val="clear" w:color="auto" w:fill="FFFFFF"/>
        <w:spacing w:before="240"/>
        <w:jc w:val="center"/>
        <w:rPr>
          <w:rFonts w:asciiTheme="minorHAnsi" w:hAnsiTheme="minorHAnsi" w:cs="Helvetica"/>
          <w:color w:val="7030A0"/>
          <w:sz w:val="24"/>
          <w:szCs w:val="24"/>
          <w:u w:val="single"/>
          <w:lang w:val="fr-FR"/>
        </w:rPr>
      </w:pPr>
      <w:r w:rsidRPr="00C5759B">
        <w:rPr>
          <w:rFonts w:asciiTheme="minorHAnsi" w:hAnsiTheme="minorHAnsi" w:cs="Helvetica"/>
          <w:color w:val="7030A0"/>
          <w:sz w:val="24"/>
          <w:szCs w:val="24"/>
          <w:u w:val="single"/>
          <w:lang w:val="fr-FR"/>
        </w:rPr>
        <w:t>Les dix règles d’or pour une activité physique adaptée</w:t>
      </w:r>
    </w:p>
    <w:p w:rsidR="00C8192F" w:rsidRPr="00C8192F" w:rsidRDefault="00C8192F" w:rsidP="00C8192F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Theme="minorHAnsi" w:hAnsiTheme="minorHAnsi" w:cs="Helvetica"/>
          <w:b/>
          <w:color w:val="7030A0"/>
        </w:rPr>
      </w:pPr>
      <w:r w:rsidRPr="00C5759B">
        <w:rPr>
          <w:rFonts w:asciiTheme="minorHAnsi" w:hAnsiTheme="minorHAnsi" w:cs="Helvetica"/>
          <w:b/>
          <w:color w:val="7030A0"/>
        </w:rPr>
        <w:t>1. Choisissez une activité que vous aimez, celle qui vous motive le plus.</w:t>
      </w:r>
      <w:r w:rsidRPr="00C5759B">
        <w:rPr>
          <w:rStyle w:val="apple-converted-space"/>
          <w:rFonts w:asciiTheme="minorHAnsi" w:eastAsiaTheme="majorEastAsia" w:hAnsiTheme="minorHAnsi" w:cs="Helvetica"/>
          <w:b/>
          <w:color w:val="7030A0"/>
        </w:rPr>
        <w:t> </w:t>
      </w:r>
      <w:r w:rsidRPr="00C5759B">
        <w:rPr>
          <w:rFonts w:asciiTheme="minorHAnsi" w:hAnsiTheme="minorHAnsi" w:cs="Helvetica"/>
          <w:b/>
          <w:color w:val="7030A0"/>
        </w:rPr>
        <w:br/>
        <w:t>2. Fixez-vous des objectifs réalisables et raisonnables.</w:t>
      </w:r>
      <w:r w:rsidRPr="00C5759B">
        <w:rPr>
          <w:rStyle w:val="apple-converted-space"/>
          <w:rFonts w:asciiTheme="minorHAnsi" w:eastAsiaTheme="majorEastAsia" w:hAnsiTheme="minorHAnsi" w:cs="Helvetica"/>
          <w:b/>
          <w:color w:val="7030A0"/>
        </w:rPr>
        <w:t> </w:t>
      </w:r>
      <w:r w:rsidRPr="00C5759B">
        <w:rPr>
          <w:rFonts w:asciiTheme="minorHAnsi" w:hAnsiTheme="minorHAnsi" w:cs="Helvetica"/>
          <w:b/>
          <w:color w:val="7030A0"/>
        </w:rPr>
        <w:br/>
        <w:t>3. Commencez doucement en durée et en intensité.</w:t>
      </w:r>
      <w:r w:rsidRPr="00C5759B">
        <w:rPr>
          <w:rStyle w:val="apple-converted-space"/>
          <w:rFonts w:asciiTheme="minorHAnsi" w:eastAsiaTheme="majorEastAsia" w:hAnsiTheme="minorHAnsi" w:cs="Helvetica"/>
          <w:b/>
          <w:color w:val="7030A0"/>
        </w:rPr>
        <w:t> </w:t>
      </w:r>
      <w:r w:rsidRPr="00C5759B">
        <w:rPr>
          <w:rFonts w:asciiTheme="minorHAnsi" w:hAnsiTheme="minorHAnsi" w:cs="Helvetica"/>
          <w:b/>
          <w:color w:val="7030A0"/>
        </w:rPr>
        <w:br/>
        <w:t>4. Attendez au moins deux heures entre la fin du repas et le début de votre activité.</w:t>
      </w:r>
      <w:r w:rsidRPr="00C5759B">
        <w:rPr>
          <w:rStyle w:val="apple-converted-space"/>
          <w:rFonts w:asciiTheme="minorHAnsi" w:eastAsiaTheme="majorEastAsia" w:hAnsiTheme="minorHAnsi" w:cs="Helvetica"/>
          <w:b/>
          <w:color w:val="7030A0"/>
        </w:rPr>
        <w:t> </w:t>
      </w:r>
      <w:r w:rsidRPr="00C5759B">
        <w:rPr>
          <w:rFonts w:asciiTheme="minorHAnsi" w:hAnsiTheme="minorHAnsi" w:cs="Helvetica"/>
          <w:b/>
          <w:color w:val="7030A0"/>
        </w:rPr>
        <w:br/>
        <w:t>5. Adaptez votre effort à votre condition physique.</w:t>
      </w:r>
      <w:r w:rsidRPr="00C5759B">
        <w:rPr>
          <w:rStyle w:val="apple-converted-space"/>
          <w:rFonts w:asciiTheme="minorHAnsi" w:eastAsiaTheme="majorEastAsia" w:hAnsiTheme="minorHAnsi" w:cs="Helvetica"/>
          <w:b/>
          <w:color w:val="7030A0"/>
        </w:rPr>
        <w:t> </w:t>
      </w:r>
      <w:r w:rsidRPr="00C5759B">
        <w:rPr>
          <w:rFonts w:asciiTheme="minorHAnsi" w:hAnsiTheme="minorHAnsi" w:cs="Helvetica"/>
          <w:b/>
          <w:color w:val="7030A0"/>
        </w:rPr>
        <w:br/>
        <w:t>6. Buvez de l’eau pendant et après l’effort.</w:t>
      </w:r>
      <w:r w:rsidRPr="00C5759B">
        <w:rPr>
          <w:rStyle w:val="apple-converted-space"/>
          <w:rFonts w:asciiTheme="minorHAnsi" w:eastAsiaTheme="majorEastAsia" w:hAnsiTheme="minorHAnsi" w:cs="Helvetica"/>
          <w:b/>
          <w:color w:val="7030A0"/>
        </w:rPr>
        <w:t> </w:t>
      </w:r>
      <w:r w:rsidRPr="00C5759B">
        <w:rPr>
          <w:rFonts w:asciiTheme="minorHAnsi" w:hAnsiTheme="minorHAnsi" w:cs="Helvetica"/>
          <w:b/>
          <w:color w:val="7030A0"/>
        </w:rPr>
        <w:br/>
        <w:t>7. Si vous avez un « coup de barre », grignotez quelques fruits secs.</w:t>
      </w:r>
      <w:r w:rsidRPr="00C5759B">
        <w:rPr>
          <w:rStyle w:val="apple-converted-space"/>
          <w:rFonts w:asciiTheme="minorHAnsi" w:eastAsiaTheme="majorEastAsia" w:hAnsiTheme="minorHAnsi" w:cs="Helvetica"/>
          <w:b/>
          <w:color w:val="7030A0"/>
        </w:rPr>
        <w:t> </w:t>
      </w:r>
      <w:r w:rsidRPr="00C5759B">
        <w:rPr>
          <w:rFonts w:asciiTheme="minorHAnsi" w:hAnsiTheme="minorHAnsi" w:cs="Helvetica"/>
          <w:b/>
          <w:color w:val="7030A0"/>
        </w:rPr>
        <w:br/>
        <w:t>8. Stoppez votre activité si vous ressentez une douleur.</w:t>
      </w:r>
      <w:r w:rsidRPr="00C5759B">
        <w:rPr>
          <w:rStyle w:val="apple-converted-space"/>
          <w:rFonts w:asciiTheme="minorHAnsi" w:eastAsiaTheme="majorEastAsia" w:hAnsiTheme="minorHAnsi" w:cs="Helvetica"/>
          <w:b/>
          <w:color w:val="7030A0"/>
        </w:rPr>
        <w:t> </w:t>
      </w:r>
      <w:r w:rsidRPr="00C5759B">
        <w:rPr>
          <w:rFonts w:asciiTheme="minorHAnsi" w:hAnsiTheme="minorHAnsi" w:cs="Helvetica"/>
          <w:b/>
          <w:color w:val="7030A0"/>
        </w:rPr>
        <w:br/>
        <w:t>9. Apprenez à connaître vos limites, arrêtez-vous avant d’être épuisé.</w:t>
      </w:r>
      <w:r w:rsidRPr="00C5759B">
        <w:rPr>
          <w:rStyle w:val="apple-converted-space"/>
          <w:rFonts w:asciiTheme="minorHAnsi" w:eastAsiaTheme="majorEastAsia" w:hAnsiTheme="minorHAnsi" w:cs="Helvetica"/>
          <w:b/>
          <w:color w:val="7030A0"/>
        </w:rPr>
        <w:t> </w:t>
      </w:r>
      <w:r w:rsidRPr="00C5759B">
        <w:rPr>
          <w:rFonts w:asciiTheme="minorHAnsi" w:hAnsiTheme="minorHAnsi" w:cs="Helvetica"/>
          <w:b/>
          <w:color w:val="7030A0"/>
        </w:rPr>
        <w:br/>
        <w:t>10. Pratiquez régulièrement.</w:t>
      </w:r>
    </w:p>
    <w:p w:rsidR="00C8192F" w:rsidRPr="00C8192F" w:rsidRDefault="00C8192F" w:rsidP="00C8192F">
      <w:pPr>
        <w:spacing w:line="240" w:lineRule="auto"/>
        <w:jc w:val="center"/>
        <w:rPr>
          <w:b/>
          <w:lang w:val="fr-FR"/>
        </w:rPr>
      </w:pPr>
      <w:r w:rsidRPr="00C8192F">
        <w:rPr>
          <w:b/>
          <w:lang w:val="fr-FR"/>
        </w:rPr>
        <w:lastRenderedPageBreak/>
        <w:t xml:space="preserve">je coche l'activité et je note la durée, il est important de garder une activité </w:t>
      </w:r>
      <w:r w:rsidR="00013963" w:rsidRPr="00C8192F">
        <w:rPr>
          <w:b/>
          <w:lang w:val="fr-FR"/>
        </w:rPr>
        <w:t>journalière</w:t>
      </w:r>
      <w:r w:rsidRPr="00C8192F">
        <w:rPr>
          <w:b/>
          <w:lang w:val="fr-FR"/>
        </w:rPr>
        <w:t xml:space="preserve"> </w:t>
      </w:r>
      <w:r w:rsidR="00013963" w:rsidRPr="00C8192F">
        <w:rPr>
          <w:b/>
          <w:lang w:val="fr-FR"/>
        </w:rPr>
        <w:t>pour</w:t>
      </w:r>
      <w:r w:rsidRPr="00C8192F">
        <w:rPr>
          <w:b/>
          <w:lang w:val="fr-FR"/>
        </w:rPr>
        <w:t xml:space="preserve"> se tenir en forme physique et morale!</w:t>
      </w:r>
    </w:p>
    <w:p w:rsidR="00C8192F" w:rsidRPr="00C5759B" w:rsidRDefault="00C8192F" w:rsidP="00C8192F">
      <w:pPr>
        <w:spacing w:line="240" w:lineRule="auto"/>
        <w:jc w:val="center"/>
        <w:rPr>
          <w:b/>
          <w:lang w:val="fr-FR"/>
        </w:rPr>
      </w:pPr>
      <w:r w:rsidRPr="00C8192F">
        <w:rPr>
          <w:b/>
          <w:lang w:val="fr-FR"/>
        </w:rPr>
        <w:t xml:space="preserve">BON COURAGE A TOUS!! </w:t>
      </w:r>
    </w:p>
    <w:tbl>
      <w:tblPr>
        <w:tblStyle w:val="Grillemoyenne3-Accent2"/>
        <w:tblpPr w:leftFromText="141" w:rightFromText="141" w:vertAnchor="text" w:horzAnchor="margin" w:tblpXSpec="center" w:tblpY="172"/>
        <w:tblW w:w="0" w:type="auto"/>
        <w:tblLayout w:type="fixed"/>
        <w:tblLook w:val="04A0"/>
      </w:tblPr>
      <w:tblGrid>
        <w:gridCol w:w="2548"/>
        <w:gridCol w:w="1308"/>
        <w:gridCol w:w="1365"/>
        <w:gridCol w:w="975"/>
        <w:gridCol w:w="1171"/>
        <w:gridCol w:w="1171"/>
        <w:gridCol w:w="1171"/>
        <w:gridCol w:w="1171"/>
        <w:gridCol w:w="1171"/>
        <w:gridCol w:w="1171"/>
        <w:gridCol w:w="1171"/>
      </w:tblGrid>
      <w:tr w:rsidR="00C8192F" w:rsidTr="00C8192F">
        <w:trPr>
          <w:cnfStyle w:val="100000000000"/>
          <w:trHeight w:val="574"/>
        </w:trPr>
        <w:tc>
          <w:tcPr>
            <w:cnfStyle w:val="001000000000"/>
            <w:tcW w:w="9709" w:type="dxa"/>
            <w:gridSpan w:val="7"/>
          </w:tcPr>
          <w:p w:rsidR="00C8192F" w:rsidRPr="00077F39" w:rsidRDefault="00C8192F" w:rsidP="00C8192F">
            <w:pPr>
              <w:ind w:firstLine="0"/>
              <w:jc w:val="center"/>
              <w:rPr>
                <w:sz w:val="52"/>
                <w:szCs w:val="52"/>
              </w:rPr>
            </w:pPr>
            <w:r w:rsidRPr="00077F39">
              <w:rPr>
                <w:sz w:val="52"/>
                <w:szCs w:val="52"/>
              </w:rPr>
              <w:t>SEMAINE 2</w:t>
            </w:r>
          </w:p>
        </w:tc>
        <w:tc>
          <w:tcPr>
            <w:tcW w:w="4684" w:type="dxa"/>
            <w:gridSpan w:val="4"/>
          </w:tcPr>
          <w:p w:rsidR="00C8192F" w:rsidRDefault="00C8192F" w:rsidP="00C8192F">
            <w:pPr>
              <w:ind w:firstLine="0"/>
              <w:jc w:val="center"/>
              <w:cnfStyle w:val="100000000000"/>
            </w:pPr>
          </w:p>
          <w:p w:rsidR="00C8192F" w:rsidRDefault="00C8192F" w:rsidP="00C8192F">
            <w:pPr>
              <w:ind w:firstLine="0"/>
              <w:jc w:val="center"/>
              <w:cnfStyle w:val="100000000000"/>
            </w:pPr>
            <w:r>
              <w:t xml:space="preserve">AUTRE à </w:t>
            </w:r>
            <w:proofErr w:type="spellStart"/>
            <w:r>
              <w:t>préciser</w:t>
            </w:r>
            <w:proofErr w:type="spellEnd"/>
          </w:p>
        </w:tc>
      </w:tr>
      <w:tr w:rsidR="00C8192F" w:rsidTr="00C8192F">
        <w:trPr>
          <w:cnfStyle w:val="000000100000"/>
          <w:trHeight w:val="574"/>
        </w:trPr>
        <w:tc>
          <w:tcPr>
            <w:cnfStyle w:val="001000000000"/>
            <w:tcW w:w="2548" w:type="dxa"/>
          </w:tcPr>
          <w:p w:rsidR="00C8192F" w:rsidRDefault="00C8192F" w:rsidP="00C8192F"/>
        </w:tc>
        <w:tc>
          <w:tcPr>
            <w:tcW w:w="1308" w:type="dxa"/>
          </w:tcPr>
          <w:p w:rsidR="00C8192F" w:rsidRDefault="00C8192F" w:rsidP="00C8192F">
            <w:pPr>
              <w:ind w:firstLine="0"/>
              <w:cnfStyle w:val="000000100000"/>
            </w:pPr>
            <w:r>
              <w:t>7 min</w:t>
            </w:r>
          </w:p>
        </w:tc>
        <w:tc>
          <w:tcPr>
            <w:tcW w:w="1365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  <w:r>
              <w:t>Footing</w:t>
            </w:r>
          </w:p>
          <w:p w:rsidR="00C8192F" w:rsidRDefault="00C8192F" w:rsidP="00C8192F">
            <w:pPr>
              <w:ind w:firstLine="0"/>
              <w:jc w:val="center"/>
              <w:cnfStyle w:val="000000100000"/>
            </w:pPr>
            <w:proofErr w:type="spellStart"/>
            <w:r>
              <w:t>jardin</w:t>
            </w:r>
            <w:proofErr w:type="spellEnd"/>
          </w:p>
        </w:tc>
        <w:tc>
          <w:tcPr>
            <w:tcW w:w="975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  <w:proofErr w:type="spellStart"/>
            <w:r>
              <w:t>Vélo</w:t>
            </w:r>
            <w:proofErr w:type="spellEnd"/>
          </w:p>
          <w:p w:rsidR="00C8192F" w:rsidRDefault="00C8192F" w:rsidP="00C8192F">
            <w:pPr>
              <w:ind w:firstLine="0"/>
              <w:jc w:val="center"/>
              <w:cnfStyle w:val="000000100000"/>
            </w:pPr>
            <w:proofErr w:type="spellStart"/>
            <w:r>
              <w:t>appart</w:t>
            </w:r>
            <w:proofErr w:type="spellEnd"/>
          </w:p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  <w:proofErr w:type="spellStart"/>
            <w:r>
              <w:t>danse</w:t>
            </w:r>
            <w:proofErr w:type="spellEnd"/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  <w:proofErr w:type="spellStart"/>
            <w:r>
              <w:t>jonglage</w:t>
            </w:r>
            <w:proofErr w:type="spellEnd"/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  <w:proofErr w:type="spellStart"/>
            <w:r>
              <w:t>Trampo</w:t>
            </w:r>
            <w:proofErr w:type="spellEnd"/>
          </w:p>
          <w:p w:rsidR="00C8192F" w:rsidRDefault="00C8192F" w:rsidP="00C8192F">
            <w:pPr>
              <w:ind w:firstLine="0"/>
              <w:jc w:val="center"/>
              <w:cnfStyle w:val="000000100000"/>
            </w:pPr>
            <w:proofErr w:type="spellStart"/>
            <w:r>
              <w:t>jardin</w:t>
            </w:r>
            <w:proofErr w:type="spellEnd"/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</w:tr>
      <w:tr w:rsidR="00C8192F" w:rsidTr="00C8192F">
        <w:trPr>
          <w:trHeight w:val="574"/>
        </w:trPr>
        <w:tc>
          <w:tcPr>
            <w:cnfStyle w:val="001000000000"/>
            <w:tcW w:w="2548" w:type="dxa"/>
          </w:tcPr>
          <w:p w:rsidR="00C8192F" w:rsidRDefault="00C8192F" w:rsidP="00C8192F">
            <w:proofErr w:type="spellStart"/>
            <w:r>
              <w:t>Lundi</w:t>
            </w:r>
            <w:proofErr w:type="spellEnd"/>
            <w:r>
              <w:t xml:space="preserve"> 23</w:t>
            </w:r>
          </w:p>
        </w:tc>
        <w:tc>
          <w:tcPr>
            <w:tcW w:w="1308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365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975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</w:tr>
      <w:tr w:rsidR="00C8192F" w:rsidTr="00C8192F">
        <w:trPr>
          <w:cnfStyle w:val="000000100000"/>
          <w:trHeight w:val="574"/>
        </w:trPr>
        <w:tc>
          <w:tcPr>
            <w:cnfStyle w:val="001000000000"/>
            <w:tcW w:w="2548" w:type="dxa"/>
          </w:tcPr>
          <w:p w:rsidR="00C8192F" w:rsidRDefault="00C8192F" w:rsidP="00C8192F">
            <w:r>
              <w:t>Mardi 24</w:t>
            </w:r>
          </w:p>
        </w:tc>
        <w:tc>
          <w:tcPr>
            <w:tcW w:w="1308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365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975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</w:tr>
      <w:tr w:rsidR="00C8192F" w:rsidTr="00C8192F">
        <w:trPr>
          <w:trHeight w:val="574"/>
        </w:trPr>
        <w:tc>
          <w:tcPr>
            <w:cnfStyle w:val="001000000000"/>
            <w:tcW w:w="2548" w:type="dxa"/>
          </w:tcPr>
          <w:p w:rsidR="00C8192F" w:rsidRDefault="00C8192F" w:rsidP="00C8192F">
            <w:proofErr w:type="spellStart"/>
            <w:r>
              <w:t>Mercredi</w:t>
            </w:r>
            <w:proofErr w:type="spellEnd"/>
            <w:r>
              <w:t xml:space="preserve"> 25</w:t>
            </w:r>
          </w:p>
        </w:tc>
        <w:tc>
          <w:tcPr>
            <w:tcW w:w="1308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365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975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</w:tr>
      <w:tr w:rsidR="00C8192F" w:rsidTr="00C8192F">
        <w:trPr>
          <w:cnfStyle w:val="000000100000"/>
          <w:trHeight w:val="574"/>
        </w:trPr>
        <w:tc>
          <w:tcPr>
            <w:cnfStyle w:val="001000000000"/>
            <w:tcW w:w="2548" w:type="dxa"/>
          </w:tcPr>
          <w:p w:rsidR="00C8192F" w:rsidRDefault="00C8192F" w:rsidP="00C8192F">
            <w:proofErr w:type="spellStart"/>
            <w:r>
              <w:t>Jeudi</w:t>
            </w:r>
            <w:proofErr w:type="spellEnd"/>
            <w:r>
              <w:t xml:space="preserve"> 26</w:t>
            </w:r>
          </w:p>
        </w:tc>
        <w:tc>
          <w:tcPr>
            <w:tcW w:w="1308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365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975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</w:tr>
      <w:tr w:rsidR="00C8192F" w:rsidTr="00C8192F">
        <w:trPr>
          <w:trHeight w:val="574"/>
        </w:trPr>
        <w:tc>
          <w:tcPr>
            <w:cnfStyle w:val="001000000000"/>
            <w:tcW w:w="2548" w:type="dxa"/>
          </w:tcPr>
          <w:p w:rsidR="00C8192F" w:rsidRDefault="00C8192F" w:rsidP="00C8192F">
            <w:proofErr w:type="spellStart"/>
            <w:r>
              <w:t>Vendredi</w:t>
            </w:r>
            <w:proofErr w:type="spellEnd"/>
            <w:r>
              <w:t xml:space="preserve"> 27</w:t>
            </w:r>
          </w:p>
        </w:tc>
        <w:tc>
          <w:tcPr>
            <w:tcW w:w="1308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365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975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</w:tr>
      <w:tr w:rsidR="00C8192F" w:rsidTr="00C8192F">
        <w:trPr>
          <w:cnfStyle w:val="000000100000"/>
          <w:trHeight w:val="574"/>
        </w:trPr>
        <w:tc>
          <w:tcPr>
            <w:cnfStyle w:val="001000000000"/>
            <w:tcW w:w="2548" w:type="dxa"/>
          </w:tcPr>
          <w:p w:rsidR="00C8192F" w:rsidRDefault="00C8192F" w:rsidP="00C8192F">
            <w:proofErr w:type="spellStart"/>
            <w:r>
              <w:t>Samedi</w:t>
            </w:r>
            <w:proofErr w:type="spellEnd"/>
            <w:r>
              <w:t xml:space="preserve"> 28</w:t>
            </w:r>
          </w:p>
        </w:tc>
        <w:tc>
          <w:tcPr>
            <w:tcW w:w="1308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365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975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100000"/>
            </w:pPr>
          </w:p>
        </w:tc>
      </w:tr>
      <w:tr w:rsidR="00C8192F" w:rsidTr="00C8192F">
        <w:trPr>
          <w:trHeight w:val="574"/>
        </w:trPr>
        <w:tc>
          <w:tcPr>
            <w:cnfStyle w:val="001000000000"/>
            <w:tcW w:w="2548" w:type="dxa"/>
          </w:tcPr>
          <w:p w:rsidR="00C8192F" w:rsidRDefault="00C8192F" w:rsidP="00C8192F">
            <w:proofErr w:type="spellStart"/>
            <w:r>
              <w:t>Dimanche</w:t>
            </w:r>
            <w:proofErr w:type="spellEnd"/>
            <w:r>
              <w:t xml:space="preserve"> 29</w:t>
            </w:r>
          </w:p>
        </w:tc>
        <w:tc>
          <w:tcPr>
            <w:tcW w:w="1308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365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975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  <w:tc>
          <w:tcPr>
            <w:tcW w:w="1171" w:type="dxa"/>
          </w:tcPr>
          <w:p w:rsidR="00C8192F" w:rsidRDefault="00C8192F" w:rsidP="00C8192F">
            <w:pPr>
              <w:ind w:firstLine="0"/>
              <w:jc w:val="center"/>
              <w:cnfStyle w:val="000000000000"/>
            </w:pPr>
          </w:p>
        </w:tc>
      </w:tr>
    </w:tbl>
    <w:p w:rsidR="00C8192F" w:rsidRPr="00A17501" w:rsidRDefault="00C8192F" w:rsidP="00A17501">
      <w:pPr>
        <w:rPr>
          <w:lang w:val="fr-FR"/>
        </w:rPr>
      </w:pPr>
    </w:p>
    <w:p w:rsidR="00A17501" w:rsidRPr="00A17501" w:rsidRDefault="00F40D47" w:rsidP="00F40D47">
      <w:pPr>
        <w:jc w:val="center"/>
        <w:rPr>
          <w:lang w:val="fr-FR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4484370" cy="1694296"/>
            <wp:effectExtent l="19050" t="0" r="0" b="0"/>
            <wp:docPr id="2" name="Image 0" descr="8313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1370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584" cy="170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1" w:rsidRDefault="00A17501" w:rsidP="00A17501">
      <w:pPr>
        <w:rPr>
          <w:lang w:val="fr-FR"/>
        </w:rPr>
      </w:pPr>
    </w:p>
    <w:p w:rsidR="00A17501" w:rsidRDefault="00C5759B" w:rsidP="00A17501">
      <w:pPr>
        <w:rPr>
          <w:lang w:val="fr-FR"/>
        </w:rPr>
      </w:pPr>
      <w:r>
        <w:rPr>
          <w:noProof/>
          <w:lang w:val="fr-FR" w:eastAsia="fr-FR" w:bidi="ar-SA"/>
        </w:rPr>
        <w:t xml:space="preserve">                    </w:t>
      </w:r>
      <w:r w:rsidR="00F40D47">
        <w:rPr>
          <w:noProof/>
          <w:lang w:val="fr-FR" w:eastAsia="fr-FR" w:bidi="ar-SA"/>
        </w:rPr>
        <w:drawing>
          <wp:inline distT="0" distB="0" distL="0" distR="0">
            <wp:extent cx="2367290" cy="1446414"/>
            <wp:effectExtent l="19050" t="0" r="0" b="0"/>
            <wp:docPr id="3" name="Image 2" descr="abdominaux-crunch-arrêtez-le-massacre-de-gasquet-osteopathe-clermont-ferrand-romagnat-1000x6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ominaux-crunch-arrêtez-le-massacre-de-gasquet-osteopathe-clermont-ferrand-romagnat-1000x61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642" cy="144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t xml:space="preserve">                                                                                                          </w:t>
      </w:r>
      <w:r w:rsidR="00F40D47">
        <w:rPr>
          <w:noProof/>
          <w:lang w:val="fr-FR" w:eastAsia="fr-FR" w:bidi="ar-SA"/>
        </w:rPr>
        <w:drawing>
          <wp:inline distT="0" distB="0" distL="0" distR="0">
            <wp:extent cx="1610245" cy="1610245"/>
            <wp:effectExtent l="19050" t="0" r="9005" b="0"/>
            <wp:docPr id="4" name="Image 3" descr="84cdb781336608a4cdf0574ae3d05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cdb781336608a4cdf0574ae3d05a5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413" cy="16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moyenne3-Accent4"/>
        <w:tblpPr w:leftFromText="141" w:rightFromText="141" w:vertAnchor="text" w:horzAnchor="margin" w:tblpXSpec="center" w:tblpY="391"/>
        <w:tblW w:w="0" w:type="auto"/>
        <w:tblLayout w:type="fixed"/>
        <w:tblLook w:val="04A0"/>
      </w:tblPr>
      <w:tblGrid>
        <w:gridCol w:w="2529"/>
        <w:gridCol w:w="1297"/>
        <w:gridCol w:w="1353"/>
        <w:gridCol w:w="967"/>
        <w:gridCol w:w="1161"/>
        <w:gridCol w:w="1161"/>
        <w:gridCol w:w="1161"/>
        <w:gridCol w:w="1161"/>
        <w:gridCol w:w="1161"/>
        <w:gridCol w:w="1161"/>
        <w:gridCol w:w="1162"/>
      </w:tblGrid>
      <w:tr w:rsidR="00077F39" w:rsidTr="00077F39">
        <w:trPr>
          <w:cnfStyle w:val="100000000000"/>
          <w:trHeight w:val="595"/>
        </w:trPr>
        <w:tc>
          <w:tcPr>
            <w:cnfStyle w:val="001000000000"/>
            <w:tcW w:w="9629" w:type="dxa"/>
            <w:gridSpan w:val="7"/>
          </w:tcPr>
          <w:p w:rsidR="00077F39" w:rsidRDefault="00077F39" w:rsidP="00A17501">
            <w:pPr>
              <w:ind w:firstLine="0"/>
              <w:jc w:val="center"/>
            </w:pPr>
            <w:r w:rsidRPr="00077F39">
              <w:rPr>
                <w:sz w:val="52"/>
                <w:szCs w:val="52"/>
              </w:rPr>
              <w:t xml:space="preserve">SEMAINE </w:t>
            </w:r>
            <w:r>
              <w:rPr>
                <w:sz w:val="52"/>
                <w:szCs w:val="52"/>
              </w:rPr>
              <w:t>3</w:t>
            </w:r>
          </w:p>
        </w:tc>
        <w:tc>
          <w:tcPr>
            <w:tcW w:w="4645" w:type="dxa"/>
            <w:gridSpan w:val="4"/>
          </w:tcPr>
          <w:p w:rsidR="00077F39" w:rsidRDefault="00077F39" w:rsidP="00A17501">
            <w:pPr>
              <w:ind w:firstLine="0"/>
              <w:jc w:val="center"/>
              <w:cnfStyle w:val="100000000000"/>
            </w:pPr>
          </w:p>
          <w:p w:rsidR="00077F39" w:rsidRDefault="00077F39" w:rsidP="00A17501">
            <w:pPr>
              <w:ind w:firstLine="0"/>
              <w:jc w:val="center"/>
              <w:cnfStyle w:val="100000000000"/>
            </w:pPr>
            <w:r>
              <w:t>AUTRE</w:t>
            </w:r>
            <w:r w:rsidR="00F40D47">
              <w:t xml:space="preserve"> à </w:t>
            </w:r>
            <w:proofErr w:type="spellStart"/>
            <w:r w:rsidR="00F40D47">
              <w:t>préciser</w:t>
            </w:r>
            <w:proofErr w:type="spellEnd"/>
          </w:p>
        </w:tc>
      </w:tr>
      <w:tr w:rsidR="00077F39" w:rsidTr="00077F39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A17501" w:rsidRDefault="00A17501" w:rsidP="00A17501"/>
        </w:tc>
        <w:tc>
          <w:tcPr>
            <w:tcW w:w="1297" w:type="dxa"/>
          </w:tcPr>
          <w:p w:rsidR="00A17501" w:rsidRDefault="00A17501" w:rsidP="00A17501">
            <w:pPr>
              <w:ind w:firstLine="0"/>
              <w:cnfStyle w:val="000000100000"/>
            </w:pPr>
            <w:r>
              <w:t>7 min</w:t>
            </w:r>
          </w:p>
        </w:tc>
        <w:tc>
          <w:tcPr>
            <w:tcW w:w="1353" w:type="dxa"/>
          </w:tcPr>
          <w:p w:rsidR="00A17501" w:rsidRDefault="00F40D47" w:rsidP="00A17501">
            <w:pPr>
              <w:ind w:firstLine="0"/>
              <w:jc w:val="center"/>
              <w:cnfStyle w:val="000000100000"/>
            </w:pPr>
            <w:r>
              <w:t>F</w:t>
            </w:r>
            <w:r w:rsidR="00A17501">
              <w:t>ooting</w:t>
            </w:r>
          </w:p>
          <w:p w:rsidR="00F40D47" w:rsidRDefault="00F40D47" w:rsidP="00A17501">
            <w:pPr>
              <w:ind w:firstLine="0"/>
              <w:jc w:val="center"/>
              <w:cnfStyle w:val="000000100000"/>
            </w:pPr>
            <w:proofErr w:type="spellStart"/>
            <w:r>
              <w:t>jardin</w:t>
            </w:r>
            <w:proofErr w:type="spellEnd"/>
          </w:p>
        </w:tc>
        <w:tc>
          <w:tcPr>
            <w:tcW w:w="967" w:type="dxa"/>
          </w:tcPr>
          <w:p w:rsidR="00A17501" w:rsidRDefault="00F40D47" w:rsidP="00A17501">
            <w:pPr>
              <w:ind w:firstLine="0"/>
              <w:jc w:val="center"/>
              <w:cnfStyle w:val="000000100000"/>
            </w:pPr>
            <w:proofErr w:type="spellStart"/>
            <w:r>
              <w:t>V</w:t>
            </w:r>
            <w:r w:rsidR="00A17501">
              <w:t>élo</w:t>
            </w:r>
            <w:proofErr w:type="spellEnd"/>
          </w:p>
          <w:p w:rsidR="00F40D47" w:rsidRDefault="00F40D47" w:rsidP="00A17501">
            <w:pPr>
              <w:ind w:firstLine="0"/>
              <w:jc w:val="center"/>
              <w:cnfStyle w:val="000000100000"/>
            </w:pPr>
            <w:proofErr w:type="spellStart"/>
            <w:r>
              <w:t>apparrt</w:t>
            </w:r>
            <w:proofErr w:type="spellEnd"/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  <w:proofErr w:type="spellStart"/>
            <w:r>
              <w:t>danse</w:t>
            </w:r>
            <w:proofErr w:type="spellEnd"/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  <w:proofErr w:type="spellStart"/>
            <w:r>
              <w:t>jonglage</w:t>
            </w:r>
            <w:proofErr w:type="spellEnd"/>
          </w:p>
        </w:tc>
        <w:tc>
          <w:tcPr>
            <w:tcW w:w="1161" w:type="dxa"/>
          </w:tcPr>
          <w:p w:rsidR="00A17501" w:rsidRDefault="00077F39" w:rsidP="00A17501">
            <w:pPr>
              <w:ind w:firstLine="0"/>
              <w:jc w:val="center"/>
              <w:cnfStyle w:val="000000100000"/>
            </w:pPr>
            <w:proofErr w:type="spellStart"/>
            <w:r>
              <w:t>T</w:t>
            </w:r>
            <w:r w:rsidR="00A17501">
              <w:t>rampo</w:t>
            </w:r>
            <w:proofErr w:type="spellEnd"/>
          </w:p>
          <w:p w:rsidR="00077F39" w:rsidRDefault="00077F39" w:rsidP="00A17501">
            <w:pPr>
              <w:ind w:firstLine="0"/>
              <w:jc w:val="center"/>
              <w:cnfStyle w:val="000000100000"/>
            </w:pPr>
            <w:proofErr w:type="spellStart"/>
            <w:r>
              <w:t>jardin</w:t>
            </w:r>
            <w:proofErr w:type="spellEnd"/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</w:tr>
      <w:tr w:rsidR="00077F39" w:rsidTr="00077F39">
        <w:trPr>
          <w:trHeight w:val="595"/>
        </w:trPr>
        <w:tc>
          <w:tcPr>
            <w:cnfStyle w:val="001000000000"/>
            <w:tcW w:w="2529" w:type="dxa"/>
          </w:tcPr>
          <w:p w:rsidR="00A17501" w:rsidRDefault="00A17501" w:rsidP="00A17501">
            <w:proofErr w:type="spellStart"/>
            <w:r>
              <w:t>Lundi</w:t>
            </w:r>
            <w:proofErr w:type="spellEnd"/>
            <w:r>
              <w:t xml:space="preserve"> 30</w:t>
            </w:r>
          </w:p>
        </w:tc>
        <w:tc>
          <w:tcPr>
            <w:tcW w:w="1297" w:type="dxa"/>
          </w:tcPr>
          <w:p w:rsidR="00A17501" w:rsidRDefault="00A17501" w:rsidP="00A17501">
            <w:pPr>
              <w:ind w:firstLine="0"/>
              <w:cnfStyle w:val="000000000000"/>
            </w:pPr>
          </w:p>
        </w:tc>
        <w:tc>
          <w:tcPr>
            <w:tcW w:w="1353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</w:tr>
      <w:tr w:rsidR="00077F39" w:rsidTr="00077F39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A17501" w:rsidRDefault="00A17501" w:rsidP="00A17501">
            <w:r>
              <w:t>Mardi 31</w:t>
            </w:r>
          </w:p>
        </w:tc>
        <w:tc>
          <w:tcPr>
            <w:tcW w:w="1297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353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967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</w:tr>
      <w:tr w:rsidR="00077F39" w:rsidTr="00077F39">
        <w:trPr>
          <w:trHeight w:val="595"/>
        </w:trPr>
        <w:tc>
          <w:tcPr>
            <w:cnfStyle w:val="001000000000"/>
            <w:tcW w:w="2529" w:type="dxa"/>
          </w:tcPr>
          <w:p w:rsidR="00A17501" w:rsidRDefault="00A17501" w:rsidP="00A17501">
            <w:proofErr w:type="spellStart"/>
            <w:r>
              <w:t>Mercredi</w:t>
            </w:r>
            <w:proofErr w:type="spellEnd"/>
            <w:r>
              <w:t xml:space="preserve"> 1 AVRIL</w:t>
            </w:r>
          </w:p>
        </w:tc>
        <w:tc>
          <w:tcPr>
            <w:tcW w:w="1297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353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</w:tr>
      <w:tr w:rsidR="00077F39" w:rsidTr="00077F39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A17501" w:rsidRDefault="00A17501" w:rsidP="00A17501">
            <w:proofErr w:type="spellStart"/>
            <w:r>
              <w:t>Jeudi</w:t>
            </w:r>
            <w:proofErr w:type="spellEnd"/>
            <w:r>
              <w:t xml:space="preserve"> 2</w:t>
            </w:r>
          </w:p>
        </w:tc>
        <w:tc>
          <w:tcPr>
            <w:tcW w:w="1297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353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967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</w:tr>
      <w:tr w:rsidR="00077F39" w:rsidTr="00077F39">
        <w:trPr>
          <w:trHeight w:val="595"/>
        </w:trPr>
        <w:tc>
          <w:tcPr>
            <w:cnfStyle w:val="001000000000"/>
            <w:tcW w:w="2529" w:type="dxa"/>
          </w:tcPr>
          <w:p w:rsidR="00A17501" w:rsidRDefault="00A17501" w:rsidP="00A17501">
            <w:proofErr w:type="spellStart"/>
            <w:r>
              <w:t>Vendredi</w:t>
            </w:r>
            <w:proofErr w:type="spellEnd"/>
            <w:r>
              <w:t xml:space="preserve"> 3</w:t>
            </w:r>
          </w:p>
        </w:tc>
        <w:tc>
          <w:tcPr>
            <w:tcW w:w="1297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353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</w:tr>
      <w:tr w:rsidR="00077F39" w:rsidTr="00077F39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A17501" w:rsidRDefault="00A17501" w:rsidP="00A17501">
            <w:proofErr w:type="spellStart"/>
            <w:r>
              <w:t>Samedi</w:t>
            </w:r>
            <w:proofErr w:type="spellEnd"/>
            <w:r>
              <w:t xml:space="preserve"> 4</w:t>
            </w:r>
          </w:p>
        </w:tc>
        <w:tc>
          <w:tcPr>
            <w:tcW w:w="1297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353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967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A17501" w:rsidRDefault="00A17501" w:rsidP="00A17501">
            <w:pPr>
              <w:ind w:firstLine="0"/>
              <w:jc w:val="center"/>
              <w:cnfStyle w:val="000000100000"/>
            </w:pPr>
          </w:p>
        </w:tc>
      </w:tr>
      <w:tr w:rsidR="00077F39" w:rsidTr="00077F39">
        <w:trPr>
          <w:trHeight w:val="595"/>
        </w:trPr>
        <w:tc>
          <w:tcPr>
            <w:cnfStyle w:val="001000000000"/>
            <w:tcW w:w="2529" w:type="dxa"/>
          </w:tcPr>
          <w:p w:rsidR="00A17501" w:rsidRDefault="00A17501" w:rsidP="00A17501">
            <w:proofErr w:type="spellStart"/>
            <w:r>
              <w:t>Dimanche</w:t>
            </w:r>
            <w:proofErr w:type="spellEnd"/>
            <w:r>
              <w:t xml:space="preserve"> 5</w:t>
            </w:r>
          </w:p>
        </w:tc>
        <w:tc>
          <w:tcPr>
            <w:tcW w:w="1297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353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A17501" w:rsidRDefault="00A17501" w:rsidP="00A17501">
            <w:pPr>
              <w:ind w:firstLine="0"/>
              <w:jc w:val="center"/>
              <w:cnfStyle w:val="000000000000"/>
            </w:pPr>
          </w:p>
        </w:tc>
      </w:tr>
    </w:tbl>
    <w:p w:rsidR="00A17501" w:rsidRDefault="00A17501" w:rsidP="00A17501">
      <w:pPr>
        <w:rPr>
          <w:lang w:val="fr-FR"/>
        </w:rPr>
      </w:pPr>
    </w:p>
    <w:p w:rsidR="00A17501" w:rsidRDefault="00A17501" w:rsidP="00A17501">
      <w:pPr>
        <w:rPr>
          <w:lang w:val="fr-FR"/>
        </w:rPr>
      </w:pPr>
    </w:p>
    <w:p w:rsidR="00A17501" w:rsidRDefault="00A17501" w:rsidP="00A17501">
      <w:pPr>
        <w:rPr>
          <w:lang w:val="fr-FR"/>
        </w:rPr>
      </w:pPr>
    </w:p>
    <w:p w:rsidR="00A17501" w:rsidRDefault="00A17501" w:rsidP="00A17501">
      <w:pPr>
        <w:rPr>
          <w:lang w:val="fr-FR"/>
        </w:rPr>
      </w:pPr>
    </w:p>
    <w:p w:rsidR="00A17501" w:rsidRDefault="00A17501" w:rsidP="00A17501">
      <w:pPr>
        <w:rPr>
          <w:lang w:val="fr-FR"/>
        </w:rPr>
      </w:pPr>
    </w:p>
    <w:p w:rsidR="00A17501" w:rsidRDefault="00A17501" w:rsidP="00A17501">
      <w:pPr>
        <w:rPr>
          <w:lang w:val="fr-FR"/>
        </w:rPr>
      </w:pPr>
    </w:p>
    <w:p w:rsidR="00A17501" w:rsidRDefault="00A17501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tbl>
      <w:tblPr>
        <w:tblStyle w:val="Grillemoyenne3-Accent5"/>
        <w:tblpPr w:leftFromText="141" w:rightFromText="141" w:vertAnchor="text" w:horzAnchor="margin" w:tblpXSpec="center" w:tblpY="511"/>
        <w:tblW w:w="0" w:type="auto"/>
        <w:tblLayout w:type="fixed"/>
        <w:tblLook w:val="04A0"/>
      </w:tblPr>
      <w:tblGrid>
        <w:gridCol w:w="2529"/>
        <w:gridCol w:w="1297"/>
        <w:gridCol w:w="1353"/>
        <w:gridCol w:w="967"/>
        <w:gridCol w:w="1161"/>
        <w:gridCol w:w="1161"/>
        <w:gridCol w:w="1161"/>
        <w:gridCol w:w="1161"/>
        <w:gridCol w:w="1161"/>
        <w:gridCol w:w="1161"/>
        <w:gridCol w:w="1162"/>
      </w:tblGrid>
      <w:tr w:rsidR="00C5759B" w:rsidTr="00C5759B">
        <w:trPr>
          <w:cnfStyle w:val="100000000000"/>
          <w:trHeight w:val="595"/>
        </w:trPr>
        <w:tc>
          <w:tcPr>
            <w:cnfStyle w:val="001000000000"/>
            <w:tcW w:w="9629" w:type="dxa"/>
            <w:gridSpan w:val="7"/>
          </w:tcPr>
          <w:p w:rsidR="00C5759B" w:rsidRDefault="00C5759B" w:rsidP="00C5759B">
            <w:pPr>
              <w:ind w:firstLine="0"/>
              <w:jc w:val="center"/>
            </w:pPr>
            <w:r w:rsidRPr="00077F39">
              <w:rPr>
                <w:sz w:val="52"/>
                <w:szCs w:val="52"/>
              </w:rPr>
              <w:lastRenderedPageBreak/>
              <w:t xml:space="preserve">SEMAINE </w:t>
            </w:r>
            <w:r>
              <w:rPr>
                <w:sz w:val="52"/>
                <w:szCs w:val="52"/>
              </w:rPr>
              <w:t>4</w:t>
            </w:r>
          </w:p>
        </w:tc>
        <w:tc>
          <w:tcPr>
            <w:tcW w:w="4645" w:type="dxa"/>
            <w:gridSpan w:val="4"/>
          </w:tcPr>
          <w:p w:rsidR="00C5759B" w:rsidRDefault="00C5759B" w:rsidP="00C5759B">
            <w:pPr>
              <w:ind w:firstLine="0"/>
              <w:jc w:val="center"/>
              <w:cnfStyle w:val="100000000000"/>
            </w:pPr>
          </w:p>
          <w:p w:rsidR="00C5759B" w:rsidRDefault="00C5759B" w:rsidP="00C5759B">
            <w:pPr>
              <w:ind w:firstLine="0"/>
              <w:jc w:val="center"/>
              <w:cnfStyle w:val="100000000000"/>
            </w:pPr>
            <w:r>
              <w:t xml:space="preserve">AUTRE à </w:t>
            </w:r>
            <w:proofErr w:type="spellStart"/>
            <w:r>
              <w:t>préciser</w:t>
            </w:r>
            <w:proofErr w:type="spellEnd"/>
          </w:p>
        </w:tc>
      </w:tr>
      <w:tr w:rsidR="00C5759B" w:rsidTr="00C5759B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/>
        </w:tc>
        <w:tc>
          <w:tcPr>
            <w:tcW w:w="1297" w:type="dxa"/>
          </w:tcPr>
          <w:p w:rsidR="00C5759B" w:rsidRDefault="00C5759B" w:rsidP="00C5759B">
            <w:pPr>
              <w:ind w:firstLine="0"/>
              <w:cnfStyle w:val="000000100000"/>
            </w:pPr>
            <w:r>
              <w:t>7 min</w:t>
            </w: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r>
              <w:t>Footing</w:t>
            </w:r>
          </w:p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jardin</w:t>
            </w:r>
            <w:proofErr w:type="spellEnd"/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Vélo</w:t>
            </w:r>
            <w:proofErr w:type="spellEnd"/>
          </w:p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appart</w:t>
            </w:r>
            <w:proofErr w:type="spellEnd"/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danse</w:t>
            </w:r>
            <w:proofErr w:type="spellEnd"/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jonglage</w:t>
            </w:r>
            <w:proofErr w:type="spellEnd"/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Trampo</w:t>
            </w:r>
            <w:proofErr w:type="spellEnd"/>
          </w:p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jardin</w:t>
            </w:r>
            <w:proofErr w:type="spellEnd"/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</w:tr>
      <w:tr w:rsidR="00C5759B" w:rsidTr="00C5759B">
        <w:trPr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Lundi</w:t>
            </w:r>
            <w:proofErr w:type="spellEnd"/>
            <w:r>
              <w:t xml:space="preserve"> 6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cnfStyle w:val="0000000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</w:tr>
      <w:tr w:rsidR="00C5759B" w:rsidTr="00C5759B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r>
              <w:t>Mardi 7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</w:tr>
      <w:tr w:rsidR="00C5759B" w:rsidTr="00C5759B">
        <w:trPr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Mercredi</w:t>
            </w:r>
            <w:proofErr w:type="spellEnd"/>
            <w:r>
              <w:t xml:space="preserve"> 8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</w:tr>
      <w:tr w:rsidR="00C5759B" w:rsidTr="00C5759B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Jeudi</w:t>
            </w:r>
            <w:proofErr w:type="spellEnd"/>
            <w:r>
              <w:t xml:space="preserve"> 9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</w:tr>
      <w:tr w:rsidR="00C5759B" w:rsidTr="00C5759B">
        <w:trPr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Vendredi</w:t>
            </w:r>
            <w:proofErr w:type="spellEnd"/>
            <w:r>
              <w:t xml:space="preserve"> 10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</w:tr>
      <w:tr w:rsidR="00C5759B" w:rsidTr="00C5759B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Samedi</w:t>
            </w:r>
            <w:proofErr w:type="spellEnd"/>
            <w:r>
              <w:t xml:space="preserve"> 11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</w:tr>
      <w:tr w:rsidR="00C5759B" w:rsidTr="00C5759B">
        <w:trPr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Dimanche</w:t>
            </w:r>
            <w:proofErr w:type="spellEnd"/>
            <w:r>
              <w:t xml:space="preserve"> 12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</w:tr>
    </w:tbl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C5759B" w:rsidP="00A17501">
      <w:pPr>
        <w:rPr>
          <w:lang w:val="fr-FR"/>
        </w:rPr>
      </w:pPr>
      <w:r>
        <w:rPr>
          <w:noProof/>
          <w:lang w:val="fr-FR" w:eastAsia="fr-FR" w:bidi="ar-SA"/>
        </w:rPr>
        <w:t xml:space="preserve">                                            </w:t>
      </w:r>
      <w:r>
        <w:rPr>
          <w:noProof/>
          <w:lang w:val="fr-FR" w:eastAsia="fr-FR" w:bidi="ar-SA"/>
        </w:rPr>
        <w:drawing>
          <wp:inline distT="0" distB="0" distL="0" distR="0">
            <wp:extent cx="1976004" cy="2364337"/>
            <wp:effectExtent l="19050" t="0" r="5196" b="0"/>
            <wp:docPr id="5" name="Image 4" descr="enfants-sautant-trampoline_1308-2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-sautant-trampoline_1308-209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735" cy="236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t xml:space="preserve">                                                                               </w:t>
      </w:r>
      <w:r>
        <w:rPr>
          <w:noProof/>
          <w:lang w:val="fr-FR" w:eastAsia="fr-FR" w:bidi="ar-SA"/>
        </w:rPr>
        <w:drawing>
          <wp:inline distT="0" distB="0" distL="0" distR="0">
            <wp:extent cx="2593571" cy="2593571"/>
            <wp:effectExtent l="19050" t="0" r="0" b="0"/>
            <wp:docPr id="6" name="Image 5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815" cy="25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moyenne3-Accent3"/>
        <w:tblpPr w:leftFromText="141" w:rightFromText="141" w:vertAnchor="text" w:horzAnchor="margin" w:tblpXSpec="center" w:tblpY="276"/>
        <w:tblW w:w="0" w:type="auto"/>
        <w:tblLayout w:type="fixed"/>
        <w:tblLook w:val="04A0"/>
      </w:tblPr>
      <w:tblGrid>
        <w:gridCol w:w="2529"/>
        <w:gridCol w:w="1297"/>
        <w:gridCol w:w="1353"/>
        <w:gridCol w:w="967"/>
        <w:gridCol w:w="1161"/>
        <w:gridCol w:w="1161"/>
        <w:gridCol w:w="1161"/>
        <w:gridCol w:w="1161"/>
        <w:gridCol w:w="1161"/>
        <w:gridCol w:w="1161"/>
        <w:gridCol w:w="1162"/>
      </w:tblGrid>
      <w:tr w:rsidR="00C5759B" w:rsidTr="00C5759B">
        <w:trPr>
          <w:cnfStyle w:val="100000000000"/>
          <w:trHeight w:val="595"/>
        </w:trPr>
        <w:tc>
          <w:tcPr>
            <w:cnfStyle w:val="001000000000"/>
            <w:tcW w:w="9629" w:type="dxa"/>
            <w:gridSpan w:val="7"/>
          </w:tcPr>
          <w:p w:rsidR="00C5759B" w:rsidRDefault="00C5759B" w:rsidP="00C5759B">
            <w:pPr>
              <w:ind w:firstLine="0"/>
              <w:jc w:val="center"/>
            </w:pPr>
            <w:r w:rsidRPr="00077F39">
              <w:rPr>
                <w:sz w:val="52"/>
                <w:szCs w:val="52"/>
              </w:rPr>
              <w:lastRenderedPageBreak/>
              <w:t xml:space="preserve">SEMAINE </w:t>
            </w:r>
            <w:r>
              <w:rPr>
                <w:sz w:val="52"/>
                <w:szCs w:val="52"/>
              </w:rPr>
              <w:t>5</w:t>
            </w:r>
          </w:p>
        </w:tc>
        <w:tc>
          <w:tcPr>
            <w:tcW w:w="4645" w:type="dxa"/>
            <w:gridSpan w:val="4"/>
          </w:tcPr>
          <w:p w:rsidR="00C5759B" w:rsidRDefault="00C5759B" w:rsidP="00C5759B">
            <w:pPr>
              <w:ind w:firstLine="0"/>
              <w:jc w:val="center"/>
              <w:cnfStyle w:val="100000000000"/>
            </w:pPr>
          </w:p>
          <w:p w:rsidR="00C5759B" w:rsidRDefault="00C5759B" w:rsidP="00C5759B">
            <w:pPr>
              <w:ind w:firstLine="0"/>
              <w:jc w:val="center"/>
              <w:cnfStyle w:val="100000000000"/>
            </w:pPr>
            <w:r>
              <w:t xml:space="preserve">AUTRE à </w:t>
            </w:r>
            <w:proofErr w:type="spellStart"/>
            <w:r>
              <w:t>préciser</w:t>
            </w:r>
            <w:proofErr w:type="spellEnd"/>
          </w:p>
        </w:tc>
      </w:tr>
      <w:tr w:rsidR="00C5759B" w:rsidTr="00C5759B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/>
        </w:tc>
        <w:tc>
          <w:tcPr>
            <w:tcW w:w="1297" w:type="dxa"/>
          </w:tcPr>
          <w:p w:rsidR="00C5759B" w:rsidRDefault="00C5759B" w:rsidP="00C5759B">
            <w:pPr>
              <w:ind w:firstLine="0"/>
              <w:cnfStyle w:val="000000100000"/>
            </w:pPr>
            <w:r>
              <w:t>7 min</w:t>
            </w: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r>
              <w:t>Footing</w:t>
            </w:r>
          </w:p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jardin</w:t>
            </w:r>
            <w:proofErr w:type="spellEnd"/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Vélo</w:t>
            </w:r>
            <w:proofErr w:type="spellEnd"/>
          </w:p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appart</w:t>
            </w:r>
            <w:proofErr w:type="spellEnd"/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danse</w:t>
            </w:r>
            <w:proofErr w:type="spellEnd"/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jonglage</w:t>
            </w:r>
            <w:proofErr w:type="spellEnd"/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Trampo</w:t>
            </w:r>
            <w:proofErr w:type="spellEnd"/>
          </w:p>
          <w:p w:rsidR="00C5759B" w:rsidRDefault="00C5759B" w:rsidP="00C5759B">
            <w:pPr>
              <w:ind w:firstLine="0"/>
              <w:jc w:val="center"/>
              <w:cnfStyle w:val="000000100000"/>
            </w:pPr>
            <w:proofErr w:type="spellStart"/>
            <w:r>
              <w:t>jardin</w:t>
            </w:r>
            <w:proofErr w:type="spellEnd"/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</w:tr>
      <w:tr w:rsidR="00C5759B" w:rsidTr="00C5759B">
        <w:trPr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Lundi</w:t>
            </w:r>
            <w:proofErr w:type="spellEnd"/>
            <w:r>
              <w:t xml:space="preserve"> 13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cnfStyle w:val="0000000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</w:tr>
      <w:tr w:rsidR="00C5759B" w:rsidTr="00C5759B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r>
              <w:t>Mardi 14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</w:tr>
      <w:tr w:rsidR="00C5759B" w:rsidTr="00C5759B">
        <w:trPr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Mercredi</w:t>
            </w:r>
            <w:proofErr w:type="spellEnd"/>
            <w:r>
              <w:t xml:space="preserve"> 15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</w:tr>
      <w:tr w:rsidR="00C5759B" w:rsidTr="00C5759B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Jeudi</w:t>
            </w:r>
            <w:proofErr w:type="spellEnd"/>
            <w:r>
              <w:t xml:space="preserve"> 16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</w:tr>
      <w:tr w:rsidR="00C5759B" w:rsidTr="00C5759B">
        <w:trPr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Vendredi</w:t>
            </w:r>
            <w:proofErr w:type="spellEnd"/>
            <w:r>
              <w:t xml:space="preserve"> 17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</w:tr>
      <w:tr w:rsidR="00C5759B" w:rsidTr="00C5759B">
        <w:trPr>
          <w:cnfStyle w:val="000000100000"/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Samedi</w:t>
            </w:r>
            <w:proofErr w:type="spellEnd"/>
            <w:r>
              <w:t xml:space="preserve"> 18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100000"/>
            </w:pPr>
          </w:p>
        </w:tc>
      </w:tr>
      <w:tr w:rsidR="00C5759B" w:rsidTr="00C5759B">
        <w:trPr>
          <w:trHeight w:val="595"/>
        </w:trPr>
        <w:tc>
          <w:tcPr>
            <w:cnfStyle w:val="001000000000"/>
            <w:tcW w:w="2529" w:type="dxa"/>
          </w:tcPr>
          <w:p w:rsidR="00C5759B" w:rsidRDefault="00C5759B" w:rsidP="00C5759B">
            <w:proofErr w:type="spellStart"/>
            <w:r>
              <w:t>Dimanche</w:t>
            </w:r>
            <w:proofErr w:type="spellEnd"/>
            <w:r>
              <w:t xml:space="preserve"> 19</w:t>
            </w:r>
          </w:p>
        </w:tc>
        <w:tc>
          <w:tcPr>
            <w:tcW w:w="129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353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967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1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  <w:tc>
          <w:tcPr>
            <w:tcW w:w="1162" w:type="dxa"/>
          </w:tcPr>
          <w:p w:rsidR="00C5759B" w:rsidRDefault="00C5759B" w:rsidP="00C5759B">
            <w:pPr>
              <w:ind w:firstLine="0"/>
              <w:jc w:val="center"/>
              <w:cnfStyle w:val="000000000000"/>
            </w:pPr>
          </w:p>
        </w:tc>
      </w:tr>
    </w:tbl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077F39" w:rsidP="00A17501">
      <w:pPr>
        <w:rPr>
          <w:lang w:val="fr-FR"/>
        </w:rPr>
      </w:pPr>
    </w:p>
    <w:p w:rsidR="00077F39" w:rsidRDefault="00C5759B" w:rsidP="00A17501">
      <w:pPr>
        <w:rPr>
          <w:lang w:val="fr-FR"/>
        </w:rPr>
      </w:pPr>
      <w:r>
        <w:rPr>
          <w:lang w:val="fr-FR"/>
        </w:rPr>
        <w:t xml:space="preserve">         </w:t>
      </w:r>
    </w:p>
    <w:p w:rsidR="00077F39" w:rsidRDefault="00C5759B" w:rsidP="00A17501">
      <w:pPr>
        <w:rPr>
          <w:lang w:val="fr-FR"/>
        </w:rPr>
      </w:pPr>
      <w:r>
        <w:rPr>
          <w:noProof/>
          <w:lang w:val="fr-FR" w:eastAsia="fr-FR" w:bidi="ar-SA"/>
        </w:rPr>
        <w:t xml:space="preserve">                                         </w:t>
      </w:r>
      <w:r>
        <w:rPr>
          <w:noProof/>
          <w:lang w:val="fr-FR" w:eastAsia="fr-FR" w:bidi="ar-SA"/>
        </w:rPr>
        <w:drawing>
          <wp:inline distT="0" distB="0" distL="0" distR="0">
            <wp:extent cx="2118644" cy="2128059"/>
            <wp:effectExtent l="19050" t="0" r="0" b="0"/>
            <wp:docPr id="8" name="Image 7" descr="istockphoto-9382470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93824706-1024x10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26409" cy="213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t xml:space="preserve">                                        </w:t>
      </w:r>
      <w:r>
        <w:rPr>
          <w:noProof/>
          <w:lang w:val="fr-FR" w:eastAsia="fr-FR" w:bidi="ar-SA"/>
        </w:rPr>
        <w:drawing>
          <wp:inline distT="0" distB="0" distL="0" distR="0">
            <wp:extent cx="2025881" cy="2274934"/>
            <wp:effectExtent l="19050" t="0" r="0" b="0"/>
            <wp:docPr id="7" name="Image 6" descr="gettyimages-96290762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962907628-612x6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99" cy="227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39" w:rsidRPr="00C5759B" w:rsidRDefault="00077F39" w:rsidP="00A17501">
      <w:pPr>
        <w:rPr>
          <w:sz w:val="24"/>
          <w:szCs w:val="24"/>
          <w:lang w:val="fr-FR"/>
        </w:rPr>
      </w:pPr>
    </w:p>
    <w:p w:rsidR="00077F39" w:rsidRPr="00C5759B" w:rsidRDefault="00077F39" w:rsidP="00A17501">
      <w:pPr>
        <w:rPr>
          <w:sz w:val="24"/>
          <w:szCs w:val="24"/>
          <w:lang w:val="fr-FR"/>
        </w:rPr>
      </w:pPr>
    </w:p>
    <w:p w:rsidR="00077F39" w:rsidRPr="00C5759B" w:rsidRDefault="00077F39" w:rsidP="00A17501">
      <w:pPr>
        <w:rPr>
          <w:sz w:val="24"/>
          <w:szCs w:val="24"/>
          <w:lang w:val="fr-FR"/>
        </w:rPr>
      </w:pPr>
    </w:p>
    <w:p w:rsidR="00077F39" w:rsidRPr="00C5759B" w:rsidRDefault="00077F39" w:rsidP="00A17501">
      <w:pPr>
        <w:rPr>
          <w:sz w:val="24"/>
          <w:szCs w:val="24"/>
          <w:lang w:val="fr-FR"/>
        </w:rPr>
      </w:pPr>
    </w:p>
    <w:sectPr w:rsidR="00077F39" w:rsidRPr="00C5759B" w:rsidSect="00C13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6BE"/>
    <w:multiLevelType w:val="multilevel"/>
    <w:tmpl w:val="1FA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391A"/>
    <w:rsid w:val="000133B1"/>
    <w:rsid w:val="00013963"/>
    <w:rsid w:val="00077F39"/>
    <w:rsid w:val="005B12E6"/>
    <w:rsid w:val="00A17501"/>
    <w:rsid w:val="00C1391A"/>
    <w:rsid w:val="00C5759B"/>
    <w:rsid w:val="00C8192F"/>
    <w:rsid w:val="00F4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1A"/>
  </w:style>
  <w:style w:type="paragraph" w:styleId="Titre1">
    <w:name w:val="heading 1"/>
    <w:basedOn w:val="Normal"/>
    <w:next w:val="Normal"/>
    <w:link w:val="Titre1Car"/>
    <w:uiPriority w:val="9"/>
    <w:qFormat/>
    <w:rsid w:val="00C1391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391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391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391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391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391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391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391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391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1391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139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1391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1391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139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C139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C1391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1391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1391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391A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1391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C1391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391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1391A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C1391A"/>
    <w:rPr>
      <w:b/>
      <w:bCs/>
      <w:spacing w:val="0"/>
    </w:rPr>
  </w:style>
  <w:style w:type="character" w:styleId="Accentuation">
    <w:name w:val="Emphasis"/>
    <w:uiPriority w:val="20"/>
    <w:qFormat/>
    <w:rsid w:val="00C1391A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C1391A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C139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1391A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C1391A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391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391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C1391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C1391A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C1391A"/>
    <w:rPr>
      <w:smallCaps/>
    </w:rPr>
  </w:style>
  <w:style w:type="character" w:styleId="Rfrenceintense">
    <w:name w:val="Intense Reference"/>
    <w:uiPriority w:val="32"/>
    <w:qFormat/>
    <w:rsid w:val="00C1391A"/>
    <w:rPr>
      <w:b/>
      <w:bCs/>
      <w:smallCaps/>
      <w:color w:val="auto"/>
    </w:rPr>
  </w:style>
  <w:style w:type="character" w:styleId="Titredulivre">
    <w:name w:val="Book Title"/>
    <w:uiPriority w:val="33"/>
    <w:qFormat/>
    <w:rsid w:val="00C1391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391A"/>
    <w:pPr>
      <w:outlineLvl w:val="9"/>
    </w:pPr>
  </w:style>
  <w:style w:type="table" w:styleId="Grillemoyenne3-Accent5">
    <w:name w:val="Medium Grid 3 Accent 5"/>
    <w:basedOn w:val="TableauNormal"/>
    <w:uiPriority w:val="69"/>
    <w:rsid w:val="00A175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A175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moyenne3-Accent2">
    <w:name w:val="Medium Grid 3 Accent 2"/>
    <w:basedOn w:val="TableauNormal"/>
    <w:uiPriority w:val="69"/>
    <w:rsid w:val="00A175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1">
    <w:name w:val="Medium Grid 3 Accent 1"/>
    <w:basedOn w:val="TableauNormal"/>
    <w:uiPriority w:val="69"/>
    <w:rsid w:val="00A175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2-Accent6">
    <w:name w:val="Medium Grid 2 Accent 6"/>
    <w:basedOn w:val="TableauNormal"/>
    <w:uiPriority w:val="68"/>
    <w:rsid w:val="00A175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4">
    <w:name w:val="Medium Grid 3 Accent 4"/>
    <w:basedOn w:val="TableauNormal"/>
    <w:uiPriority w:val="69"/>
    <w:rsid w:val="00077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3">
    <w:name w:val="Medium Grid 3 Accent 3"/>
    <w:basedOn w:val="TableauNormal"/>
    <w:uiPriority w:val="69"/>
    <w:rsid w:val="00077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4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D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759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C5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2020-03-18T09:17:00Z</dcterms:created>
  <dcterms:modified xsi:type="dcterms:W3CDTF">2020-03-18T10:19:00Z</dcterms:modified>
</cp:coreProperties>
</file>